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38C02" w14:textId="77777777"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УТВЕРЖДАЮ</w:t>
      </w:r>
    </w:p>
    <w:p w14:paraId="5A2EE2CB" w14:textId="77777777"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Генеральный директор Фонда</w:t>
      </w:r>
    </w:p>
    <w:p w14:paraId="53BF7D2F" w14:textId="77777777"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по сохранению и развитию</w:t>
      </w:r>
    </w:p>
    <w:p w14:paraId="74325315" w14:textId="77777777"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Соловецкого архипелага</w:t>
      </w:r>
    </w:p>
    <w:p w14:paraId="49AA32C2" w14:textId="77777777"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16A0622" w14:textId="77777777"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____________________ А.В.</w:t>
      </w:r>
      <w:r w:rsidR="004970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970D3">
        <w:rPr>
          <w:rFonts w:ascii="Times New Roman" w:hAnsi="Times New Roman"/>
          <w:sz w:val="28"/>
          <w:szCs w:val="28"/>
          <w:lang w:val="ru-RU"/>
        </w:rPr>
        <w:t>Ходос</w:t>
      </w:r>
      <w:proofErr w:type="spellEnd"/>
    </w:p>
    <w:p w14:paraId="7B7A0F07" w14:textId="77777777"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49F8717" w14:textId="77777777" w:rsidR="007E0BDC" w:rsidRPr="004970D3" w:rsidRDefault="004970D3" w:rsidP="004970D3">
      <w:pPr>
        <w:tabs>
          <w:tab w:val="left" w:pos="4890"/>
        </w:tabs>
        <w:ind w:firstLine="3119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«____»</w:t>
      </w:r>
      <w:r w:rsid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______________2019 г.</w:t>
      </w:r>
    </w:p>
    <w:p w14:paraId="470E4776" w14:textId="77777777" w:rsidR="007E0BDC" w:rsidRPr="004970D3" w:rsidRDefault="007E0BDC" w:rsidP="00FD6DFB">
      <w:pPr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09D845FF" w14:textId="77777777" w:rsidR="007E0BDC" w:rsidRDefault="007E0BDC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49021018" w14:textId="77777777" w:rsidR="007E0BDC" w:rsidRDefault="007E0BDC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6F3034FE" w14:textId="77777777"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276DF108" w14:textId="77777777"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3FC48404" w14:textId="77777777"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71096B8F" w14:textId="14C489BF" w:rsidR="00FD6DFB" w:rsidRDefault="00FD6DFB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ТЕХНИЧЕСКОЕ ЗАДАНИЕ</w:t>
      </w:r>
      <w:r w:rsidR="00706AC0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</w:p>
    <w:p w14:paraId="1170528D" w14:textId="367D3693" w:rsidR="00FD6DFB" w:rsidRPr="007E0BDC" w:rsidRDefault="003A7048" w:rsidP="00FD6DFB">
      <w:pPr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 поставку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цифрово</w:t>
      </w:r>
      <w:r w:rsidR="00706A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го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роял</w:t>
      </w:r>
      <w:r w:rsidR="00706AC0">
        <w:rPr>
          <w:rFonts w:ascii="Times New Roman" w:eastAsia="Times New Roman" w:hAnsi="Times New Roman"/>
          <w:sz w:val="28"/>
          <w:szCs w:val="28"/>
          <w:lang w:val="ru-RU" w:eastAsia="ru-RU"/>
        </w:rPr>
        <w:t>я</w:t>
      </w:r>
      <w:proofErr w:type="gramEnd"/>
      <w:r w:rsidR="00706A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14:paraId="1D1B999B" w14:textId="77777777" w:rsidR="004970D3" w:rsidRDefault="004970D3" w:rsidP="00D209EC">
      <w:pPr>
        <w:pStyle w:val="1"/>
        <w:tabs>
          <w:tab w:val="left" w:pos="0"/>
        </w:tabs>
        <w:spacing w:after="0"/>
        <w:ind w:firstLine="709"/>
        <w:rPr>
          <w:b/>
          <w:sz w:val="28"/>
          <w:szCs w:val="28"/>
        </w:rPr>
      </w:pPr>
    </w:p>
    <w:p w14:paraId="46E0937E" w14:textId="77777777" w:rsidR="009A1697" w:rsidRDefault="009A1697" w:rsidP="00D209EC">
      <w:pPr>
        <w:pStyle w:val="1"/>
        <w:tabs>
          <w:tab w:val="left" w:pos="0"/>
        </w:tabs>
        <w:spacing w:after="0"/>
        <w:ind w:firstLine="709"/>
        <w:rPr>
          <w:b/>
          <w:sz w:val="28"/>
          <w:szCs w:val="28"/>
        </w:rPr>
      </w:pPr>
    </w:p>
    <w:p w14:paraId="5C00FAFA" w14:textId="3AB0462F" w:rsidR="006D1381" w:rsidRPr="006D1381" w:rsidRDefault="004970D3" w:rsidP="006D1381">
      <w:pPr>
        <w:pStyle w:val="a"/>
        <w:numPr>
          <w:ilvl w:val="0"/>
          <w:numId w:val="5"/>
        </w:numPr>
        <w:tabs>
          <w:tab w:val="left" w:pos="1134"/>
        </w:tabs>
        <w:ind w:left="0" w:firstLine="708"/>
        <w:rPr>
          <w:rFonts w:ascii="Times New Roman" w:hAnsi="Times New Roman"/>
          <w:b/>
          <w:bCs/>
          <w:color w:val="555555"/>
          <w:sz w:val="28"/>
          <w:szCs w:val="28"/>
        </w:rPr>
      </w:pPr>
      <w:r w:rsidRPr="006D13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Объект закупки:</w:t>
      </w:r>
      <w:r w:rsidR="006D1381" w:rsidRPr="006D13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55714" w:rsidRPr="006D1381">
        <w:rPr>
          <w:rFonts w:ascii="Times New Roman" w:eastAsia="Times New Roman" w:hAnsi="Times New Roman"/>
          <w:sz w:val="28"/>
          <w:szCs w:val="28"/>
          <w:lang w:eastAsia="ru-RU"/>
        </w:rPr>
        <w:t>Цифровой</w:t>
      </w:r>
      <w:r w:rsidR="00A55714" w:rsidRPr="006D13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55714" w:rsidRPr="006D1381">
        <w:rPr>
          <w:rFonts w:ascii="Times New Roman" w:eastAsia="Times New Roman" w:hAnsi="Times New Roman"/>
          <w:bCs/>
          <w:sz w:val="28"/>
          <w:szCs w:val="28"/>
          <w:lang w:eastAsia="ru-RU"/>
        </w:rPr>
        <w:t>мини</w:t>
      </w:r>
      <w:r w:rsidR="006D1381" w:rsidRPr="006D1381">
        <w:rPr>
          <w:rFonts w:ascii="Times New Roman" w:eastAsia="Times New Roman" w:hAnsi="Times New Roman"/>
          <w:sz w:val="28"/>
          <w:szCs w:val="28"/>
          <w:lang w:eastAsia="ru-RU"/>
        </w:rPr>
        <w:t xml:space="preserve"> рояль </w:t>
      </w:r>
      <w:r w:rsidR="006D1381" w:rsidRPr="006D1381">
        <w:rPr>
          <w:rFonts w:ascii="Times New Roman" w:eastAsia="Times New Roman" w:hAnsi="Times New Roman"/>
          <w:bCs/>
          <w:sz w:val="28"/>
          <w:szCs w:val="28"/>
          <w:lang w:eastAsia="ru-RU"/>
        </w:rPr>
        <w:t>(далее-Товар)</w:t>
      </w:r>
      <w:r w:rsidR="006D1381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0D5BBAF" w14:textId="113DF160" w:rsidR="006D1381" w:rsidRPr="006D1381" w:rsidRDefault="006D1381" w:rsidP="006D1381">
      <w:pPr>
        <w:pStyle w:val="a"/>
        <w:numPr>
          <w:ilvl w:val="0"/>
          <w:numId w:val="5"/>
        </w:numPr>
        <w:tabs>
          <w:tab w:val="left" w:pos="1134"/>
        </w:tabs>
        <w:ind w:left="0" w:firstLine="708"/>
        <w:rPr>
          <w:rFonts w:ascii="Times New Roman" w:hAnsi="Times New Roman"/>
          <w:b/>
          <w:bCs/>
          <w:color w:val="555555"/>
          <w:sz w:val="28"/>
          <w:szCs w:val="28"/>
        </w:rPr>
      </w:pPr>
      <w:r w:rsidRPr="004970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Заказчик</w:t>
      </w:r>
      <w:r w:rsidRPr="004970D3">
        <w:rPr>
          <w:rFonts w:ascii="Times New Roman" w:eastAsia="Times New Roman" w:hAnsi="Times New Roman"/>
          <w:bCs/>
          <w:sz w:val="28"/>
          <w:szCs w:val="28"/>
          <w:lang w:eastAsia="ru-RU"/>
        </w:rPr>
        <w:t>: Фонд по сохранению и развитию Соловецкого архипелага (далее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4970D3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4970D3">
        <w:rPr>
          <w:rFonts w:ascii="Times New Roman" w:eastAsia="Times New Roman" w:hAnsi="Times New Roman"/>
          <w:bCs/>
          <w:sz w:val="28"/>
          <w:szCs w:val="28"/>
          <w:lang w:eastAsia="ru-RU"/>
        </w:rPr>
        <w:t>Фонд).</w:t>
      </w:r>
    </w:p>
    <w:p w14:paraId="1061AF0B" w14:textId="5B54487D" w:rsidR="006D1381" w:rsidRPr="006D1381" w:rsidRDefault="006D1381" w:rsidP="006D1381">
      <w:pPr>
        <w:pStyle w:val="a"/>
        <w:numPr>
          <w:ilvl w:val="0"/>
          <w:numId w:val="5"/>
        </w:numPr>
        <w:tabs>
          <w:tab w:val="left" w:pos="1134"/>
        </w:tabs>
        <w:ind w:left="0" w:firstLine="708"/>
        <w:rPr>
          <w:rFonts w:ascii="Times New Roman" w:hAnsi="Times New Roman"/>
          <w:b/>
          <w:bCs/>
          <w:color w:val="555555"/>
          <w:sz w:val="28"/>
          <w:szCs w:val="28"/>
        </w:rPr>
      </w:pPr>
      <w:r w:rsidRPr="004970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Начальная (максимальная) цена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договора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 w:rsidRPr="004970D3">
        <w:rPr>
          <w:rFonts w:ascii="Times New Roman" w:eastAsia="Times New Roman" w:hAnsi="Times New Roman"/>
          <w:sz w:val="28"/>
          <w:szCs w:val="28"/>
          <w:lang w:eastAsia="ar-SA"/>
        </w:rPr>
        <w:t xml:space="preserve">Начальная (максимальная) цена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договора </w:t>
      </w:r>
      <w:r w:rsidRPr="004970D3">
        <w:rPr>
          <w:rFonts w:ascii="Times New Roman" w:eastAsia="Times New Roman" w:hAnsi="Times New Roman"/>
          <w:sz w:val="28"/>
          <w:szCs w:val="28"/>
          <w:lang w:eastAsia="ar-SA"/>
        </w:rPr>
        <w:t xml:space="preserve">включает: стоимость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поставки цифрового рояля</w:t>
      </w:r>
      <w:r w:rsidRPr="004970D3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его </w:t>
      </w:r>
      <w:r w:rsidRPr="004970D3">
        <w:rPr>
          <w:rFonts w:ascii="Times New Roman" w:eastAsia="Times New Roman" w:hAnsi="Times New Roman"/>
          <w:sz w:val="28"/>
          <w:szCs w:val="28"/>
          <w:lang w:eastAsia="ar-SA"/>
        </w:rPr>
        <w:t xml:space="preserve">доставку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до пункта назначения</w:t>
      </w:r>
      <w:r w:rsidRPr="004970D3">
        <w:rPr>
          <w:rFonts w:ascii="Times New Roman" w:eastAsia="Times New Roman" w:hAnsi="Times New Roman"/>
          <w:sz w:val="28"/>
          <w:szCs w:val="28"/>
          <w:lang w:eastAsia="ar-SA"/>
        </w:rPr>
        <w:t xml:space="preserve">, транспортные расходы, погрузочно-разгрузочные работы, затраты на уплату налогов, таможенных пошлин и других налогов, и сборов, утвержденные действующим законодательством, а также иные расходы, связанные с исполнением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договора</w:t>
      </w:r>
      <w:r w:rsidRPr="004970D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Расчет подготовлен методом сопоставимых рыночных цен в соответствии с приложением №2.</w:t>
      </w:r>
    </w:p>
    <w:p w14:paraId="4B6DDC92" w14:textId="6CAE76C0" w:rsidR="006D1381" w:rsidRPr="006D1381" w:rsidRDefault="006D1381" w:rsidP="006D1381">
      <w:pPr>
        <w:pStyle w:val="a"/>
        <w:numPr>
          <w:ilvl w:val="0"/>
          <w:numId w:val="5"/>
        </w:numPr>
        <w:tabs>
          <w:tab w:val="left" w:pos="1134"/>
        </w:tabs>
        <w:ind w:left="0" w:firstLine="708"/>
        <w:rPr>
          <w:rFonts w:ascii="Times New Roman" w:hAnsi="Times New Roman"/>
          <w:b/>
          <w:bCs/>
          <w:color w:val="555555"/>
          <w:sz w:val="28"/>
          <w:szCs w:val="28"/>
        </w:rPr>
      </w:pPr>
      <w:r w:rsidRPr="004970D3">
        <w:rPr>
          <w:rFonts w:ascii="Times New Roman" w:hAnsi="Times New Roman"/>
          <w:b/>
          <w:bCs/>
          <w:sz w:val="28"/>
          <w:szCs w:val="28"/>
        </w:rPr>
        <w:t>Источник финансирования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и порядок оплаты</w:t>
      </w:r>
      <w:r w:rsidRPr="004970D3">
        <w:rPr>
          <w:rFonts w:ascii="Times New Roman" w:hAnsi="Times New Roman"/>
          <w:bCs/>
          <w:sz w:val="28"/>
          <w:szCs w:val="28"/>
        </w:rPr>
        <w:t>: средства Фонда</w:t>
      </w:r>
      <w:r>
        <w:rPr>
          <w:rFonts w:ascii="Times New Roman" w:hAnsi="Times New Roman"/>
          <w:bCs/>
          <w:sz w:val="28"/>
          <w:szCs w:val="28"/>
        </w:rPr>
        <w:t>. Авансирование не производится. Оплата осуществляется после поставки Товара в течение 10 календарных дней посл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е предоставления счета </w:t>
      </w:r>
      <w:r w:rsidR="00A55714">
        <w:rPr>
          <w:rFonts w:ascii="Times New Roman" w:hAnsi="Times New Roman"/>
          <w:bCs/>
          <w:sz w:val="28"/>
          <w:szCs w:val="28"/>
        </w:rPr>
        <w:t>и товарной</w:t>
      </w:r>
      <w:r w:rsidR="00A55714" w:rsidRPr="007B7C4E">
        <w:rPr>
          <w:rFonts w:ascii="Times New Roman" w:hAnsi="Times New Roman"/>
          <w:sz w:val="28"/>
          <w:szCs w:val="28"/>
        </w:rPr>
        <w:t xml:space="preserve"> накладн</w:t>
      </w:r>
      <w:r w:rsidR="00A55714">
        <w:rPr>
          <w:rFonts w:ascii="Times New Roman" w:hAnsi="Times New Roman"/>
          <w:sz w:val="28"/>
          <w:szCs w:val="28"/>
        </w:rPr>
        <w:t>ой,</w:t>
      </w:r>
      <w:r w:rsidRPr="007B7C4E">
        <w:rPr>
          <w:rFonts w:ascii="Times New Roman" w:hAnsi="Times New Roman"/>
          <w:sz w:val="28"/>
          <w:szCs w:val="28"/>
        </w:rPr>
        <w:t xml:space="preserve"> и счет-фактур</w:t>
      </w:r>
      <w:r w:rsidR="0075450F">
        <w:rPr>
          <w:rFonts w:ascii="Times New Roman" w:hAnsi="Times New Roman"/>
          <w:sz w:val="28"/>
          <w:szCs w:val="28"/>
        </w:rPr>
        <w:t>ы</w:t>
      </w:r>
      <w:r w:rsidRPr="007B7C4E">
        <w:rPr>
          <w:rFonts w:ascii="Times New Roman" w:hAnsi="Times New Roman"/>
          <w:sz w:val="28"/>
          <w:szCs w:val="28"/>
        </w:rPr>
        <w:t>, паспорт</w:t>
      </w:r>
      <w:r w:rsidR="009E2DC4">
        <w:rPr>
          <w:rFonts w:ascii="Times New Roman" w:hAnsi="Times New Roman"/>
          <w:sz w:val="28"/>
          <w:szCs w:val="28"/>
        </w:rPr>
        <w:t>а</w:t>
      </w:r>
      <w:r w:rsidRPr="007B7C4E">
        <w:rPr>
          <w:rFonts w:ascii="Times New Roman" w:hAnsi="Times New Roman"/>
          <w:sz w:val="28"/>
          <w:szCs w:val="28"/>
        </w:rPr>
        <w:t xml:space="preserve"> и/или сертификат</w:t>
      </w:r>
      <w:r>
        <w:rPr>
          <w:rFonts w:ascii="Times New Roman" w:hAnsi="Times New Roman"/>
          <w:sz w:val="28"/>
          <w:szCs w:val="28"/>
        </w:rPr>
        <w:t>а</w:t>
      </w:r>
      <w:r w:rsidRPr="007B7C4E">
        <w:rPr>
          <w:rFonts w:ascii="Times New Roman" w:hAnsi="Times New Roman"/>
          <w:sz w:val="28"/>
          <w:szCs w:val="28"/>
        </w:rPr>
        <w:t xml:space="preserve"> качества.</w:t>
      </w:r>
    </w:p>
    <w:p w14:paraId="4F50CDF4" w14:textId="74D581F2" w:rsidR="006D1381" w:rsidRPr="00DA4866" w:rsidRDefault="006D1381" w:rsidP="00DA4866">
      <w:pPr>
        <w:pStyle w:val="a"/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8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Начало поставки</w:t>
      </w:r>
      <w:r w:rsidRPr="00DA4866">
        <w:rPr>
          <w:rFonts w:ascii="Times New Roman" w:eastAsia="Times New Roman" w:hAnsi="Times New Roman"/>
          <w:sz w:val="28"/>
          <w:szCs w:val="28"/>
          <w:lang w:eastAsia="ru-RU"/>
        </w:rPr>
        <w:t>: с момента заключения договора.</w:t>
      </w:r>
      <w:r w:rsidR="009E2D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450F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Окончание </w:t>
      </w:r>
      <w:r w:rsidR="0075450F" w:rsidRPr="001857CC">
        <w:rPr>
          <w:rFonts w:ascii="Times New Roman" w:eastAsia="Times New Roman" w:hAnsi="Times New Roman"/>
          <w:sz w:val="28"/>
          <w:szCs w:val="28"/>
          <w:lang w:eastAsia="ru-RU"/>
        </w:rPr>
        <w:t>поставки: 9 августа</w:t>
      </w:r>
      <w:r w:rsidRPr="001857CC">
        <w:rPr>
          <w:rFonts w:ascii="Times New Roman" w:eastAsia="Times New Roman" w:hAnsi="Times New Roman"/>
          <w:sz w:val="28"/>
          <w:szCs w:val="28"/>
          <w:lang w:eastAsia="ru-RU"/>
        </w:rPr>
        <w:t xml:space="preserve"> 2019 г.</w:t>
      </w:r>
      <w:r w:rsidRPr="00DA4866">
        <w:rPr>
          <w:rFonts w:ascii="Times New Roman" w:eastAsia="Times New Roman" w:hAnsi="Times New Roman"/>
          <w:sz w:val="28"/>
          <w:szCs w:val="28"/>
          <w:lang w:eastAsia="ru-RU"/>
        </w:rPr>
        <w:t xml:space="preserve"> Допускается поставка ранее указанного срока.</w:t>
      </w:r>
    </w:p>
    <w:p w14:paraId="0566F294" w14:textId="3C5EA936" w:rsidR="006D1381" w:rsidRPr="006D1381" w:rsidRDefault="0075450F" w:rsidP="006D1381">
      <w:pPr>
        <w:pStyle w:val="a"/>
        <w:numPr>
          <w:ilvl w:val="0"/>
          <w:numId w:val="5"/>
        </w:numPr>
        <w:tabs>
          <w:tab w:val="left" w:pos="1134"/>
        </w:tabs>
        <w:ind w:left="0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Назначение</w:t>
      </w:r>
      <w:r w:rsidRPr="006D13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754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857CC">
        <w:rPr>
          <w:rFonts w:ascii="Times New Roman" w:hAnsi="Times New Roman"/>
          <w:sz w:val="28"/>
          <w:szCs w:val="28"/>
        </w:rPr>
        <w:t>Рояль</w:t>
      </w:r>
      <w:r w:rsidR="006D1381" w:rsidRPr="006D13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предназначен для обучения </w:t>
      </w:r>
      <w:r w:rsidR="009E2DC4">
        <w:rPr>
          <w:rFonts w:ascii="Times New Roman" w:eastAsia="Times New Roman" w:hAnsi="Times New Roman"/>
          <w:sz w:val="28"/>
          <w:szCs w:val="28"/>
          <w:lang w:eastAsia="ru-RU"/>
        </w:rPr>
        <w:t>музыки</w:t>
      </w:r>
      <w:r w:rsidR="007719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D1381" w:rsidRPr="006D13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F9A0431" w14:textId="77777777" w:rsidR="006D1381" w:rsidRPr="006D1381" w:rsidRDefault="006D1381" w:rsidP="006D1381">
      <w:pPr>
        <w:pStyle w:val="a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6D1381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Pr="006D1381">
        <w:rPr>
          <w:rFonts w:ascii="Times New Roman" w:hAnsi="Times New Roman"/>
          <w:b/>
          <w:sz w:val="28"/>
          <w:szCs w:val="28"/>
        </w:rPr>
        <w:t>омплектация Товара:</w:t>
      </w:r>
    </w:p>
    <w:p w14:paraId="06F60278" w14:textId="77777777" w:rsidR="009A1697" w:rsidRDefault="009A1697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285"/>
        <w:gridCol w:w="5245"/>
        <w:gridCol w:w="1276"/>
      </w:tblGrid>
      <w:tr w:rsidR="009A1697" w:rsidRPr="009A1697" w14:paraId="233612D8" w14:textId="77777777" w:rsidTr="006D1381">
        <w:trPr>
          <w:trHeight w:val="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ECE" w14:textId="77777777" w:rsidR="009A1697" w:rsidRPr="009A1697" w:rsidRDefault="009A1697" w:rsidP="009A169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№ </w:t>
            </w:r>
            <w:proofErr w:type="spellStart"/>
            <w:proofErr w:type="gramStart"/>
            <w:r w:rsidRPr="009A1697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п.п</w:t>
            </w:r>
            <w:proofErr w:type="spellEnd"/>
            <w:proofErr w:type="gramEnd"/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14:paraId="1646DAEE" w14:textId="7D704800" w:rsidR="009A1697" w:rsidRPr="009A1697" w:rsidRDefault="009A1697" w:rsidP="00530C3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Наименование </w:t>
            </w:r>
            <w:r w:rsidR="005D3E18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Товара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AAFD" w14:textId="5AC7AB5F" w:rsidR="009A1697" w:rsidRPr="009A1697" w:rsidRDefault="005D3E18" w:rsidP="009A169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Характеристики товара и его описание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6D2D" w14:textId="77777777" w:rsidR="009A1697" w:rsidRPr="009A1697" w:rsidRDefault="009A1697" w:rsidP="009A169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Кол-во</w:t>
            </w:r>
          </w:p>
        </w:tc>
      </w:tr>
      <w:tr w:rsidR="009A1697" w:rsidRPr="009A1697" w14:paraId="2037B1CA" w14:textId="77777777" w:rsidTr="006D1381">
        <w:trPr>
          <w:trHeight w:val="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A47C" w14:textId="77777777" w:rsidR="009A1697" w:rsidRPr="009A1697" w:rsidRDefault="007D147A" w:rsidP="009A169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14:paraId="2B1C15D8" w14:textId="1EECF709" w:rsidR="009A1697" w:rsidRPr="009A1697" w:rsidRDefault="00D15BB2" w:rsidP="009A1697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Цифров</w:t>
            </w:r>
            <w:r w:rsidR="00E100CD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ой рояль с </w:t>
            </w:r>
            <w:r w:rsidR="00274FFF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авто аккомпанементом</w:t>
            </w:r>
            <w:r w:rsidR="00E100CD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</w:t>
            </w:r>
          </w:p>
          <w:p w14:paraId="6F7ECF6A" w14:textId="77777777" w:rsidR="009A1697" w:rsidRPr="009A1697" w:rsidRDefault="009A1697" w:rsidP="009A1697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0E71" w14:textId="77777777" w:rsidR="009A1697" w:rsidRPr="00CD3145" w:rsidRDefault="00CE39AA" w:rsidP="00CE39AA">
            <w:pPr>
              <w:tabs>
                <w:tab w:val="left" w:pos="113"/>
              </w:tabs>
              <w:spacing w:before="27"/>
              <w:ind w:left="113"/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</w:pP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Клавиатура: с градуированной молоточковой механикой, 88 клавиш.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Дисплей: 2 строки, с подсветкой.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Полифония: 128 нот.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Демо: 20 демо песен.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lastRenderedPageBreak/>
              <w:t>10 групп голосов: пианино, орган, гитара и бас, струнные и вокал, медные и деревянные духовые, синтезаторы и клавишные, аккордеоны, инструменты мира, барабаны и перкуссия, избранное.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Основной голос: 362 голоса, 10 наборов барабанов, реверберация,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хорус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, октава, громкость.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Режим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</w:rPr>
              <w:t>Dual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: 362 голоса, 10 наборов барабанов, реверберация,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хорус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, октава, громкость.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Голос левой части клавиатуры: 362 голоса, 10 наборов барабанов, реверберация,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хорус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, октава, громкость.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Управление: основная громкость, низкие/высокие частоты, кнопки и колесо данных, транспонирование, чувствительность, реверберация,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хорус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, банки памяти, слои, функции.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Банк памяти: 54 пользовательские программы, 6 банков по 9 программ.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Педали: смягчения,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состенуто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сустейн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 (с функцией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полунажатия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).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11 групп стилей: поп и рок, кантри, стандарты, латинские стили 1, латинские стили 2, джаз и блюз, баллады, бальный танец, танцы, музыка мира, избранное.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Авто аккомпанемент: 350 стилей — 2 вариации,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вкл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/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выкл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, автоматическая установка, функция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</w:rPr>
              <w:t>Tap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</w:rPr>
              <w:t>Tempo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, вступление/завершение, заполнение 1/2, синхронный старт, старт/стоп, метроном, громкость.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Автоматические программы: 350 автоматических установок.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Запись на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</w:rPr>
              <w:t>USB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 носитель: быстрая запись трек 1 и трек 2,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мультитрековый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 режим.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Эффекты: 8 типов реверберации, 8 типов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хоруса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Настройка: транспонирование, изменение высоты звучания.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Чувствительность к касанию: 3 выбираемых динамических кривых, переключатель </w:t>
            </w:r>
            <w:proofErr w:type="spellStart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вкл</w:t>
            </w:r>
            <w:proofErr w:type="spellEnd"/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/выкл. Подключения: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</w:rPr>
              <w:t>USB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 накопитель,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</w:rPr>
              <w:t>USB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 — компьютер,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выход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</w:rPr>
              <w:t>Midi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, стерео выход, стерео вход, контроль уровня входа.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Наушники: 2 гнезда.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Акустическая система, 8 динамиков: 2 низкочастотных, 4 средних частот, 2 высокочастотных — 80Вт.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D3145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Размеры, см: 143(Д)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</w:rPr>
              <w:t>x</w:t>
            </w:r>
            <w:r w:rsidRPr="00CD3145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 73(Ш) </w:t>
            </w:r>
            <w:r w:rsidRPr="00CE39AA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</w:rPr>
              <w:t>x</w:t>
            </w:r>
            <w:r w:rsidRPr="00CD3145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 xml:space="preserve"> 90(В).</w:t>
            </w:r>
            <w:r w:rsidRPr="00CD3145">
              <w:rPr>
                <w:rFonts w:ascii="Times New Roman" w:hAnsi="Times New Roman"/>
                <w:color w:val="4C4C4C"/>
                <w:sz w:val="28"/>
                <w:szCs w:val="28"/>
                <w:lang w:val="ru-RU"/>
              </w:rPr>
              <w:br/>
            </w:r>
            <w:r w:rsidRPr="00CD3145">
              <w:rPr>
                <w:rFonts w:ascii="Times New Roman" w:hAnsi="Times New Roman"/>
                <w:color w:val="4C4C4C"/>
                <w:sz w:val="28"/>
                <w:szCs w:val="28"/>
                <w:shd w:val="clear" w:color="auto" w:fill="FFFFFF"/>
                <w:lang w:val="ru-RU"/>
              </w:rPr>
              <w:t>Цвет: белый.</w:t>
            </w:r>
          </w:p>
          <w:p w14:paraId="577EE57B" w14:textId="77777777" w:rsidR="00CD3145" w:rsidRPr="00CD3145" w:rsidRDefault="007D3B6A" w:rsidP="00CD3145">
            <w:pPr>
              <w:tabs>
                <w:tab w:val="left" w:pos="113"/>
              </w:tabs>
              <w:spacing w:before="27"/>
              <w:ind w:left="113"/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  <w:lang w:val="ru-RU"/>
              </w:rPr>
              <w:t>И</w:t>
            </w:r>
            <w:r w:rsidR="00CE39AA" w:rsidRPr="007D3B6A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  <w:lang w:val="ru-RU"/>
              </w:rPr>
              <w:t>меет полноценную крышку, которая открывается и выглядит как крыло сценического рояля</w:t>
            </w:r>
            <w:r w:rsidR="00D15BB2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  <w:p w14:paraId="3A369732" w14:textId="285D022C" w:rsidR="00CD3145" w:rsidRPr="00CD3145" w:rsidRDefault="00CD3145" w:rsidP="00CD3145">
            <w:pPr>
              <w:shd w:val="clear" w:color="auto" w:fill="FFFFFF"/>
              <w:spacing w:after="143"/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В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ысококачественные мониторные 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наушники. 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Специальные 40-мм динамики со звуковыми катушками из омедненной алюминиевой проволоки обеспечивают широкий диапазон частот от 20 Гц до 20 кГц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. 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Закрытая, охватывающая уши конструкция для превосходной изоляции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. 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Малая масса (250 г) и не создающие чрезмерного давления амбушюры из гладкой синтетической кожи гарантируют комфортное ношение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. 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Обеспечивающая трехмерное перемещение поворотная конструкция кронштейнов и стяжка регулируемой длины снижают утомляемость при длительной работе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. 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Отгибаемые чашки позволяют осуществлять мониторинг одним ухом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. 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Толстостенные долговечные корпуса из 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ABS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-пластика и складные кронштейны, идеально подходящие для жестких условий эксплуатации (в частности, при переездах)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. 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Прямой 3-метровый кабель, пригодный для множества областей применения (прилагается стандартный </w:t>
            </w:r>
            <w:proofErr w:type="spellStart"/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стереопереходник</w:t>
            </w:r>
            <w:proofErr w:type="spellEnd"/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 диаметром 6,3 мм)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 xml:space="preserve">. </w:t>
            </w:r>
            <w:r w:rsidRPr="00CD314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Прилагается удобный футляр для переноски</w:t>
            </w:r>
            <w:r w:rsidR="00E100CD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.</w:t>
            </w:r>
            <w:r w:rsidR="007719E3" w:rsidRPr="007719E3">
              <w:rPr>
                <w:lang w:val="ru-RU"/>
              </w:rPr>
              <w:t xml:space="preserve"> </w:t>
            </w:r>
            <w:r w:rsidR="007719E3" w:rsidRPr="007719E3">
              <w:rPr>
                <w:rFonts w:ascii="Times New Roman" w:eastAsia="Times New Roman" w:hAnsi="Times New Roman"/>
                <w:color w:val="333333"/>
                <w:sz w:val="28"/>
                <w:szCs w:val="28"/>
                <w:lang w:val="ru-RU" w:eastAsia="ru-RU"/>
              </w:rPr>
              <w:t>Корпус должен быть покрыт лаком.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2823" w14:textId="77777777" w:rsidR="009A1697" w:rsidRPr="009A1697" w:rsidRDefault="009A1697" w:rsidP="009A169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</w:tr>
    </w:tbl>
    <w:p w14:paraId="13AC5B84" w14:textId="77777777" w:rsidR="009A1697" w:rsidRPr="00405540" w:rsidRDefault="009A1697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</w:p>
    <w:p w14:paraId="5CCDCA2F" w14:textId="707856C3" w:rsidR="0034631E" w:rsidRDefault="005D3E18" w:rsidP="00E86A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D3E18">
        <w:rPr>
          <w:rFonts w:ascii="Times New Roman" w:hAnsi="Times New Roman"/>
          <w:b/>
          <w:bCs/>
          <w:sz w:val="28"/>
          <w:szCs w:val="28"/>
          <w:lang w:val="ru-RU"/>
        </w:rPr>
        <w:t>8.</w:t>
      </w:r>
      <w:r w:rsidR="00274FFF" w:rsidRPr="005D3E18">
        <w:rPr>
          <w:rFonts w:ascii="Times New Roman" w:hAnsi="Times New Roman"/>
          <w:b/>
          <w:bCs/>
          <w:sz w:val="28"/>
          <w:szCs w:val="28"/>
          <w:lang w:val="ru-RU"/>
        </w:rPr>
        <w:t>Требования к поставке товара:</w:t>
      </w:r>
      <w:r w:rsidR="00274FFF" w:rsidRPr="00274F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631E" w:rsidRPr="001857CC">
        <w:rPr>
          <w:rFonts w:ascii="Times New Roman" w:hAnsi="Times New Roman"/>
          <w:sz w:val="28"/>
          <w:szCs w:val="28"/>
          <w:lang w:val="ru-RU"/>
        </w:rPr>
        <w:t xml:space="preserve">Поставка Товара осуществляется силами Поставщика в полном объеме не позднее </w:t>
      </w:r>
      <w:r w:rsidR="001857CC" w:rsidRPr="001857CC">
        <w:rPr>
          <w:rFonts w:ascii="Times New Roman" w:hAnsi="Times New Roman"/>
          <w:sz w:val="28"/>
          <w:szCs w:val="28"/>
          <w:lang w:val="ru-RU"/>
        </w:rPr>
        <w:t>09.08.2019</w:t>
      </w:r>
      <w:r w:rsidR="0034631E" w:rsidRPr="001857CC">
        <w:rPr>
          <w:rFonts w:ascii="Times New Roman" w:hAnsi="Times New Roman"/>
          <w:sz w:val="28"/>
          <w:szCs w:val="28"/>
          <w:lang w:val="ru-RU"/>
        </w:rPr>
        <w:t>.</w:t>
      </w:r>
    </w:p>
    <w:p w14:paraId="082DB0DA" w14:textId="62CA0D15" w:rsidR="0034631E" w:rsidRPr="005D3E18" w:rsidRDefault="005D3E18" w:rsidP="00E86A00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D3E18">
        <w:rPr>
          <w:rFonts w:ascii="Times New Roman" w:hAnsi="Times New Roman"/>
          <w:b/>
          <w:bCs/>
          <w:sz w:val="28"/>
          <w:szCs w:val="28"/>
          <w:lang w:val="ru-RU"/>
        </w:rPr>
        <w:t>9.</w:t>
      </w:r>
      <w:r w:rsidR="0034631E" w:rsidRPr="005D3E18">
        <w:rPr>
          <w:rFonts w:ascii="Times New Roman" w:hAnsi="Times New Roman"/>
          <w:b/>
          <w:bCs/>
          <w:sz w:val="28"/>
          <w:szCs w:val="28"/>
          <w:lang w:val="ru-RU"/>
        </w:rPr>
        <w:t>Требования к качеству и безопасности Товара</w:t>
      </w:r>
    </w:p>
    <w:p w14:paraId="4BC0E9B1" w14:textId="5B0CF1C2" w:rsidR="005D3E18" w:rsidRPr="00274FFF" w:rsidRDefault="0034631E" w:rsidP="005D3E1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74FFF">
        <w:rPr>
          <w:rFonts w:ascii="Times New Roman" w:hAnsi="Times New Roman"/>
          <w:sz w:val="28"/>
          <w:szCs w:val="28"/>
          <w:lang w:val="ru-RU"/>
        </w:rPr>
        <w:lastRenderedPageBreak/>
        <w:t xml:space="preserve">Весь поставляемый Товар должен соответствовать характеристикам, указанным </w:t>
      </w:r>
      <w:r w:rsidR="005D3E18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274FFF">
        <w:rPr>
          <w:rFonts w:ascii="Times New Roman" w:hAnsi="Times New Roman"/>
          <w:sz w:val="28"/>
          <w:szCs w:val="28"/>
          <w:lang w:val="ru-RU"/>
        </w:rPr>
        <w:t>техническо</w:t>
      </w:r>
      <w:r w:rsidR="005D3E18">
        <w:rPr>
          <w:rFonts w:ascii="Times New Roman" w:hAnsi="Times New Roman"/>
          <w:sz w:val="28"/>
          <w:szCs w:val="28"/>
          <w:lang w:val="ru-RU"/>
        </w:rPr>
        <w:t>м</w:t>
      </w:r>
      <w:r w:rsidRPr="00274FFF">
        <w:rPr>
          <w:rFonts w:ascii="Times New Roman" w:hAnsi="Times New Roman"/>
          <w:sz w:val="28"/>
          <w:szCs w:val="28"/>
          <w:lang w:val="ru-RU"/>
        </w:rPr>
        <w:t xml:space="preserve"> задани</w:t>
      </w:r>
      <w:r w:rsidR="005D3E18">
        <w:rPr>
          <w:rFonts w:ascii="Times New Roman" w:hAnsi="Times New Roman"/>
          <w:sz w:val="28"/>
          <w:szCs w:val="28"/>
          <w:lang w:val="ru-RU"/>
        </w:rPr>
        <w:t>и</w:t>
      </w:r>
      <w:r w:rsidRPr="00274FFF">
        <w:rPr>
          <w:rFonts w:ascii="Times New Roman" w:hAnsi="Times New Roman"/>
          <w:sz w:val="28"/>
          <w:szCs w:val="28"/>
          <w:lang w:val="ru-RU"/>
        </w:rPr>
        <w:t>, а также требованиям и нормам действующего законодательства Российской Федерации.</w:t>
      </w:r>
      <w:r w:rsidR="005D3E18" w:rsidRPr="005D3E1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3E18" w:rsidRPr="00274FFF">
        <w:rPr>
          <w:rFonts w:ascii="Times New Roman" w:hAnsi="Times New Roman"/>
          <w:sz w:val="28"/>
          <w:szCs w:val="28"/>
          <w:lang w:val="ru-RU"/>
        </w:rPr>
        <w:t>Товар должен быть новым, не бывшим в употреблении.</w:t>
      </w:r>
      <w:r w:rsidR="005D3E18" w:rsidRPr="005D3E1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3E18" w:rsidRPr="00274FFF">
        <w:rPr>
          <w:rFonts w:ascii="Times New Roman" w:hAnsi="Times New Roman"/>
          <w:sz w:val="28"/>
          <w:szCs w:val="28"/>
          <w:lang w:val="ru-RU"/>
        </w:rPr>
        <w:t>Товар должен быть безопасным в процессе использования, хранения, транспортировки и утилизации, в соответствии с законодательством Российской Федерации.</w:t>
      </w:r>
    </w:p>
    <w:p w14:paraId="2D53AEEF" w14:textId="6B28F75B" w:rsidR="0034631E" w:rsidRPr="00274FFF" w:rsidRDefault="005D3E18" w:rsidP="00E86A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D3E18">
        <w:rPr>
          <w:rFonts w:ascii="Times New Roman" w:hAnsi="Times New Roman"/>
          <w:b/>
          <w:bCs/>
          <w:sz w:val="28"/>
          <w:szCs w:val="28"/>
          <w:lang w:val="ru-RU"/>
        </w:rPr>
        <w:t>10.Дата выпуска товара:</w:t>
      </w:r>
      <w:r w:rsidRPr="005D3E1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631E" w:rsidRPr="00274FFF">
        <w:rPr>
          <w:rFonts w:ascii="Times New Roman" w:hAnsi="Times New Roman"/>
          <w:sz w:val="28"/>
          <w:szCs w:val="28"/>
          <w:lang w:val="ru-RU"/>
        </w:rPr>
        <w:t>Дата выпуска не ранее 1 ноября 201</w:t>
      </w:r>
      <w:r w:rsidR="00274FFF">
        <w:rPr>
          <w:rFonts w:ascii="Times New Roman" w:hAnsi="Times New Roman"/>
          <w:sz w:val="28"/>
          <w:szCs w:val="28"/>
          <w:lang w:val="ru-RU"/>
        </w:rPr>
        <w:t>8</w:t>
      </w:r>
      <w:r w:rsidR="0034631E" w:rsidRPr="00274FFF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14:paraId="74BCB10D" w14:textId="0B852A23" w:rsidR="0034631E" w:rsidRPr="006D1381" w:rsidRDefault="005D3E18" w:rsidP="00E86A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D3E18">
        <w:rPr>
          <w:rFonts w:ascii="Times New Roman" w:hAnsi="Times New Roman"/>
          <w:b/>
          <w:bCs/>
          <w:sz w:val="28"/>
          <w:szCs w:val="28"/>
          <w:lang w:val="ru-RU"/>
        </w:rPr>
        <w:t>11</w:t>
      </w:r>
      <w:r w:rsidRPr="005D3E18">
        <w:rPr>
          <w:rFonts w:ascii="Times New Roman" w:hAnsi="Times New Roman"/>
          <w:sz w:val="28"/>
          <w:szCs w:val="28"/>
          <w:lang w:val="ru-RU"/>
        </w:rPr>
        <w:t>.</w:t>
      </w:r>
      <w:r w:rsidR="0034631E" w:rsidRPr="005D3E18">
        <w:rPr>
          <w:rFonts w:ascii="Times New Roman" w:hAnsi="Times New Roman"/>
          <w:b/>
          <w:bCs/>
          <w:sz w:val="28"/>
          <w:szCs w:val="28"/>
          <w:lang w:val="ru-RU"/>
        </w:rPr>
        <w:t>Гарантийные обязательства Поставщика</w:t>
      </w:r>
      <w:r w:rsidRPr="005D3E18">
        <w:rPr>
          <w:rFonts w:ascii="Times New Roman" w:hAnsi="Times New Roman"/>
          <w:sz w:val="28"/>
          <w:szCs w:val="28"/>
          <w:lang w:val="ru-RU"/>
        </w:rPr>
        <w:t>:</w:t>
      </w:r>
      <w:r w:rsidR="0034631E" w:rsidRPr="00274FFF">
        <w:rPr>
          <w:rFonts w:ascii="Times New Roman" w:hAnsi="Times New Roman"/>
          <w:sz w:val="28"/>
          <w:szCs w:val="28"/>
          <w:lang w:val="ru-RU"/>
        </w:rPr>
        <w:t xml:space="preserve"> должны распространяться на весь поставляемый Товар. </w:t>
      </w:r>
      <w:r w:rsidR="0034631E" w:rsidRPr="005D3E18">
        <w:rPr>
          <w:rFonts w:ascii="Times New Roman" w:hAnsi="Times New Roman"/>
          <w:sz w:val="28"/>
          <w:szCs w:val="28"/>
          <w:lang w:val="ru-RU"/>
        </w:rPr>
        <w:t xml:space="preserve">Срок гарантии Поставщика на поставляемый по настоящему договору товар составляет не менее 12 месяцев. </w:t>
      </w:r>
      <w:r w:rsidR="0034631E" w:rsidRPr="006D1381">
        <w:rPr>
          <w:rFonts w:ascii="Times New Roman" w:hAnsi="Times New Roman"/>
          <w:sz w:val="28"/>
          <w:szCs w:val="28"/>
          <w:lang w:val="ru-RU"/>
        </w:rPr>
        <w:t>Начальной датой гарантии является дата подписания товарной накладной.</w:t>
      </w:r>
    </w:p>
    <w:p w14:paraId="05E1488C" w14:textId="0FDB3A37" w:rsidR="0034631E" w:rsidRPr="005D3E18" w:rsidRDefault="005D3E18" w:rsidP="00E86A00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D3E18">
        <w:rPr>
          <w:rFonts w:ascii="Times New Roman" w:hAnsi="Times New Roman"/>
          <w:b/>
          <w:bCs/>
          <w:sz w:val="28"/>
          <w:szCs w:val="28"/>
          <w:lang w:val="ru-RU"/>
        </w:rPr>
        <w:t>12.</w:t>
      </w:r>
      <w:r w:rsidR="0034631E" w:rsidRPr="005D3E18">
        <w:rPr>
          <w:rFonts w:ascii="Times New Roman" w:hAnsi="Times New Roman"/>
          <w:b/>
          <w:bCs/>
          <w:sz w:val="28"/>
          <w:szCs w:val="28"/>
          <w:lang w:val="ru-RU"/>
        </w:rPr>
        <w:t>Требования к упаковке Товара</w:t>
      </w:r>
      <w:r w:rsidRPr="005D3E18">
        <w:rPr>
          <w:rFonts w:ascii="Times New Roman" w:hAnsi="Times New Roman"/>
          <w:b/>
          <w:bCs/>
          <w:sz w:val="28"/>
          <w:szCs w:val="28"/>
          <w:lang w:val="ru-RU"/>
        </w:rPr>
        <w:t>.</w:t>
      </w:r>
    </w:p>
    <w:p w14:paraId="1C5C0820" w14:textId="183E4A61" w:rsidR="0034631E" w:rsidRPr="00274FFF" w:rsidRDefault="0034631E" w:rsidP="00E86A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74FFF">
        <w:rPr>
          <w:rFonts w:ascii="Times New Roman" w:hAnsi="Times New Roman"/>
          <w:sz w:val="28"/>
          <w:szCs w:val="28"/>
          <w:lang w:val="ru-RU"/>
        </w:rPr>
        <w:t>Товар должен быть упакован обычным для такого Товара способом, обеспечивающим сохранность Товара при обычных условиях хранения и транспортировки.</w:t>
      </w:r>
      <w:r w:rsidR="007545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74FFF">
        <w:rPr>
          <w:rFonts w:ascii="Times New Roman" w:hAnsi="Times New Roman"/>
          <w:sz w:val="28"/>
          <w:szCs w:val="28"/>
          <w:lang w:val="ru-RU"/>
        </w:rPr>
        <w:t>Упаковка не должна содержать вскрытий, вмятин, порезов.</w:t>
      </w:r>
    </w:p>
    <w:p w14:paraId="11B07E55" w14:textId="5F675F9B" w:rsidR="0034631E" w:rsidRPr="00274FFF" w:rsidRDefault="0034631E" w:rsidP="00E86A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74FFF">
        <w:rPr>
          <w:rFonts w:ascii="Times New Roman" w:hAnsi="Times New Roman"/>
          <w:sz w:val="28"/>
          <w:szCs w:val="28"/>
          <w:lang w:val="ru-RU"/>
        </w:rPr>
        <w:t>Поставляемый товар, тара, упаковка и маркировка должны соответствовать действующим ГОСТам (ГОСТ 17527-2003), ТУ и СанПиНам, гигиеническим требованиям РФ и иметь сертификаты соответствия производителя.</w:t>
      </w:r>
    </w:p>
    <w:p w14:paraId="17ED9E97" w14:textId="54BB3459" w:rsidR="00274FFF" w:rsidRPr="005D3E18" w:rsidRDefault="005D3E18" w:rsidP="00274FFF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D1381">
        <w:rPr>
          <w:rFonts w:ascii="Times New Roman" w:hAnsi="Times New Roman"/>
          <w:b/>
          <w:bCs/>
          <w:sz w:val="28"/>
          <w:szCs w:val="28"/>
          <w:lang w:val="ru-RU"/>
        </w:rPr>
        <w:t>13.</w:t>
      </w:r>
      <w:r w:rsidR="00274FFF" w:rsidRPr="005D3E18">
        <w:rPr>
          <w:rFonts w:ascii="Times New Roman" w:hAnsi="Times New Roman"/>
          <w:b/>
          <w:bCs/>
          <w:sz w:val="28"/>
          <w:szCs w:val="28"/>
          <w:lang w:val="ru-RU"/>
        </w:rPr>
        <w:t>Место поставки Товара.</w:t>
      </w:r>
    </w:p>
    <w:p w14:paraId="3FD60159" w14:textId="12EE4150" w:rsidR="00DA4866" w:rsidRDefault="00274FFF" w:rsidP="00274FF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86A00">
        <w:rPr>
          <w:rFonts w:ascii="Times New Roman" w:hAnsi="Times New Roman"/>
          <w:sz w:val="28"/>
          <w:szCs w:val="28"/>
          <w:lang w:val="ru-RU"/>
        </w:rPr>
        <w:t xml:space="preserve">Товар поставляется в ассортименте и количестве согласно настоящему Техническому заданию по адресу Заказчика – </w:t>
      </w:r>
      <w:r w:rsidRPr="00262A64">
        <w:rPr>
          <w:rFonts w:ascii="Times New Roman" w:hAnsi="Times New Roman"/>
          <w:sz w:val="28"/>
          <w:szCs w:val="28"/>
          <w:lang w:val="ru-RU"/>
        </w:rPr>
        <w:t>Архангельская область, Приморский район, пос.</w:t>
      </w:r>
      <w:r w:rsidRPr="00262A6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Соловецкий, ул. Северная, д.1А.</w:t>
      </w:r>
    </w:p>
    <w:p w14:paraId="58C653B4" w14:textId="77777777" w:rsidR="00274FFF" w:rsidRDefault="00274FFF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6D2E22FE" w14:textId="77777777" w:rsidR="00274FFF" w:rsidRDefault="00274FFF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34BB1A62" w14:textId="77777777" w:rsidR="00274FFF" w:rsidRDefault="00274FFF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7AE40054" w14:textId="77777777" w:rsidR="00274FFF" w:rsidRDefault="00274FFF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6C99037E" w14:textId="08F0045C" w:rsidR="005546FD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Специалист отдела эксплуатации </w:t>
      </w:r>
    </w:p>
    <w:p w14:paraId="4527FCF2" w14:textId="77777777" w:rsidR="00E100CD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Фонда по сохранению и развитию</w:t>
      </w:r>
    </w:p>
    <w:p w14:paraId="2A1FB9A4" w14:textId="0BCD4D95" w:rsidR="00E100CD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Соловецкого архипелага</w:t>
      </w:r>
      <w:r w:rsidR="00E100C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______________Е.М. Гриценко</w:t>
      </w:r>
    </w:p>
    <w:p w14:paraId="0A7A2B82" w14:textId="77777777" w:rsidR="00706AC0" w:rsidRDefault="00706AC0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1E21875F" w14:textId="0A842488"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«___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_»_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___________2019 г.</w:t>
      </w:r>
    </w:p>
    <w:p w14:paraId="4D50539F" w14:textId="1DA4DDF8" w:rsidR="00E86A00" w:rsidRPr="00E86A00" w:rsidRDefault="00E86A00" w:rsidP="00E86A00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58E43973" w14:textId="467CE01F" w:rsidR="00E86A00" w:rsidRPr="00E86A00" w:rsidRDefault="00E86A00" w:rsidP="00E86A00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3FAEDBF4" w14:textId="3238FF8D" w:rsidR="00E86A00" w:rsidRDefault="00E86A00" w:rsidP="00E86A00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sectPr w:rsidR="00E86A00" w:rsidSect="00A9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8860E" w14:textId="77777777" w:rsidR="00BD787B" w:rsidRDefault="00BD787B" w:rsidP="00B7541A">
      <w:r>
        <w:separator/>
      </w:r>
    </w:p>
  </w:endnote>
  <w:endnote w:type="continuationSeparator" w:id="0">
    <w:p w14:paraId="5FC04F60" w14:textId="77777777" w:rsidR="00BD787B" w:rsidRDefault="00BD787B" w:rsidP="00B7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rporate A Light">
    <w:altName w:val="Times New Roman"/>
    <w:panose1 w:val="00000000000000000000"/>
    <w:charset w:val="00"/>
    <w:family w:val="roman"/>
    <w:notTrueType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CCDDB" w14:textId="77777777" w:rsidR="00BD787B" w:rsidRDefault="00BD787B" w:rsidP="00B7541A">
      <w:r>
        <w:separator/>
      </w:r>
    </w:p>
  </w:footnote>
  <w:footnote w:type="continuationSeparator" w:id="0">
    <w:p w14:paraId="5A0A6BE1" w14:textId="77777777" w:rsidR="00BD787B" w:rsidRDefault="00BD787B" w:rsidP="00B75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F635E"/>
    <w:multiLevelType w:val="hybridMultilevel"/>
    <w:tmpl w:val="BB486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87C92"/>
    <w:multiLevelType w:val="hybridMultilevel"/>
    <w:tmpl w:val="9E4EB9D4"/>
    <w:lvl w:ilvl="0" w:tplc="30A80EBA">
      <w:start w:val="1"/>
      <w:numFmt w:val="bullet"/>
      <w:lvlText w:val="•"/>
      <w:lvlJc w:val="left"/>
      <w:pPr>
        <w:ind w:left="113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1" w:tplc="E174A338">
      <w:start w:val="1"/>
      <w:numFmt w:val="bullet"/>
      <w:lvlText w:val="-"/>
      <w:lvlJc w:val="left"/>
      <w:pPr>
        <w:ind w:left="284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2" w:tplc="A176A1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6ABB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C6E0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E63F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A05D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2224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2A46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A90C7F"/>
    <w:multiLevelType w:val="hybridMultilevel"/>
    <w:tmpl w:val="B6D2096A"/>
    <w:lvl w:ilvl="0" w:tplc="0106A1C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347EA0"/>
    <w:multiLevelType w:val="multilevel"/>
    <w:tmpl w:val="4CF83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341FBA"/>
    <w:multiLevelType w:val="multilevel"/>
    <w:tmpl w:val="E7E035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103"/>
    <w:rsid w:val="00047B7D"/>
    <w:rsid w:val="00050825"/>
    <w:rsid w:val="000C2650"/>
    <w:rsid w:val="001711AB"/>
    <w:rsid w:val="001745B3"/>
    <w:rsid w:val="00183D48"/>
    <w:rsid w:val="001857CC"/>
    <w:rsid w:val="0019510B"/>
    <w:rsid w:val="001D2747"/>
    <w:rsid w:val="001E307D"/>
    <w:rsid w:val="001E5328"/>
    <w:rsid w:val="001F57AC"/>
    <w:rsid w:val="00201AA0"/>
    <w:rsid w:val="00214DA9"/>
    <w:rsid w:val="0022282A"/>
    <w:rsid w:val="00262A64"/>
    <w:rsid w:val="00274FFF"/>
    <w:rsid w:val="00280257"/>
    <w:rsid w:val="00286E66"/>
    <w:rsid w:val="00300599"/>
    <w:rsid w:val="0031158D"/>
    <w:rsid w:val="0034631E"/>
    <w:rsid w:val="0036629B"/>
    <w:rsid w:val="00396B16"/>
    <w:rsid w:val="003A6E7C"/>
    <w:rsid w:val="003A7048"/>
    <w:rsid w:val="003B29F9"/>
    <w:rsid w:val="003E01F5"/>
    <w:rsid w:val="003E6F25"/>
    <w:rsid w:val="00403CB9"/>
    <w:rsid w:val="00405540"/>
    <w:rsid w:val="0042307A"/>
    <w:rsid w:val="00466C9A"/>
    <w:rsid w:val="00477F27"/>
    <w:rsid w:val="00487850"/>
    <w:rsid w:val="0049562C"/>
    <w:rsid w:val="004970D3"/>
    <w:rsid w:val="004B6297"/>
    <w:rsid w:val="004C74A7"/>
    <w:rsid w:val="004E36C3"/>
    <w:rsid w:val="004E6742"/>
    <w:rsid w:val="004F39B4"/>
    <w:rsid w:val="0050015F"/>
    <w:rsid w:val="005175D3"/>
    <w:rsid w:val="00530C3F"/>
    <w:rsid w:val="005546FD"/>
    <w:rsid w:val="00560E2C"/>
    <w:rsid w:val="0057484E"/>
    <w:rsid w:val="00592790"/>
    <w:rsid w:val="005A205C"/>
    <w:rsid w:val="005B24FB"/>
    <w:rsid w:val="005B401A"/>
    <w:rsid w:val="005C1E8C"/>
    <w:rsid w:val="005C6665"/>
    <w:rsid w:val="005D1585"/>
    <w:rsid w:val="005D3E18"/>
    <w:rsid w:val="005D6808"/>
    <w:rsid w:val="005F70C8"/>
    <w:rsid w:val="00664B8F"/>
    <w:rsid w:val="00667195"/>
    <w:rsid w:val="00667C1F"/>
    <w:rsid w:val="006D1381"/>
    <w:rsid w:val="00706AC0"/>
    <w:rsid w:val="00712E86"/>
    <w:rsid w:val="007172BE"/>
    <w:rsid w:val="0075450F"/>
    <w:rsid w:val="00767B87"/>
    <w:rsid w:val="007719E3"/>
    <w:rsid w:val="007B7C4E"/>
    <w:rsid w:val="007D147A"/>
    <w:rsid w:val="007D202A"/>
    <w:rsid w:val="007D3B6A"/>
    <w:rsid w:val="007E0BDC"/>
    <w:rsid w:val="007F1404"/>
    <w:rsid w:val="00802989"/>
    <w:rsid w:val="00841559"/>
    <w:rsid w:val="00852CBB"/>
    <w:rsid w:val="00860345"/>
    <w:rsid w:val="00877866"/>
    <w:rsid w:val="00880F26"/>
    <w:rsid w:val="00881818"/>
    <w:rsid w:val="00897417"/>
    <w:rsid w:val="008B7169"/>
    <w:rsid w:val="008C3456"/>
    <w:rsid w:val="00925B92"/>
    <w:rsid w:val="00934ADE"/>
    <w:rsid w:val="009838E0"/>
    <w:rsid w:val="009A1697"/>
    <w:rsid w:val="009A26BA"/>
    <w:rsid w:val="009C0E50"/>
    <w:rsid w:val="009E2DC4"/>
    <w:rsid w:val="009F0C83"/>
    <w:rsid w:val="009F3F86"/>
    <w:rsid w:val="00A23C2E"/>
    <w:rsid w:val="00A27BC2"/>
    <w:rsid w:val="00A5221E"/>
    <w:rsid w:val="00A55714"/>
    <w:rsid w:val="00A9642B"/>
    <w:rsid w:val="00AD1F26"/>
    <w:rsid w:val="00AE1672"/>
    <w:rsid w:val="00AE36F6"/>
    <w:rsid w:val="00B327B0"/>
    <w:rsid w:val="00B71E87"/>
    <w:rsid w:val="00B7541A"/>
    <w:rsid w:val="00B76103"/>
    <w:rsid w:val="00BD787B"/>
    <w:rsid w:val="00BE42F4"/>
    <w:rsid w:val="00C05DC9"/>
    <w:rsid w:val="00C75D66"/>
    <w:rsid w:val="00CA632D"/>
    <w:rsid w:val="00CD3145"/>
    <w:rsid w:val="00CD3619"/>
    <w:rsid w:val="00CE39AA"/>
    <w:rsid w:val="00D05935"/>
    <w:rsid w:val="00D15BB2"/>
    <w:rsid w:val="00D209EC"/>
    <w:rsid w:val="00D5684B"/>
    <w:rsid w:val="00D85A3B"/>
    <w:rsid w:val="00D94ABB"/>
    <w:rsid w:val="00D96679"/>
    <w:rsid w:val="00DA4866"/>
    <w:rsid w:val="00DA4C6E"/>
    <w:rsid w:val="00DB488B"/>
    <w:rsid w:val="00E100CD"/>
    <w:rsid w:val="00E11836"/>
    <w:rsid w:val="00E20D39"/>
    <w:rsid w:val="00E47213"/>
    <w:rsid w:val="00E65EE6"/>
    <w:rsid w:val="00E859E9"/>
    <w:rsid w:val="00E85BA8"/>
    <w:rsid w:val="00E86A00"/>
    <w:rsid w:val="00F36724"/>
    <w:rsid w:val="00F44066"/>
    <w:rsid w:val="00F52741"/>
    <w:rsid w:val="00F53395"/>
    <w:rsid w:val="00F559F0"/>
    <w:rsid w:val="00FB79B5"/>
    <w:rsid w:val="00FD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3CDE"/>
  <w15:docId w15:val="{B58C0A47-AC97-4A37-B3D1-0688FAAA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qFormat/>
    <w:rsid w:val="00E4721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1"/>
    <w:qFormat/>
    <w:rsid w:val="00B76103"/>
    <w:pPr>
      <w:ind w:left="4537"/>
    </w:pPr>
    <w:rPr>
      <w:rFonts w:ascii="Corporate A Light" w:eastAsia="Corporate A Light" w:hAnsi="Corporate A Light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B76103"/>
    <w:rPr>
      <w:rFonts w:ascii="Corporate A Light" w:eastAsia="Corporate A Light" w:hAnsi="Corporate A Light" w:cs="Times New Roman"/>
      <w:sz w:val="24"/>
      <w:szCs w:val="24"/>
      <w:lang w:val="en-US"/>
    </w:rPr>
  </w:style>
  <w:style w:type="paragraph" w:styleId="a6">
    <w:name w:val="header"/>
    <w:basedOn w:val="a0"/>
    <w:link w:val="a7"/>
    <w:uiPriority w:val="99"/>
    <w:semiHidden/>
    <w:unhideWhenUsed/>
    <w:rsid w:val="00B754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B7541A"/>
    <w:rPr>
      <w:rFonts w:ascii="Calibri" w:eastAsia="Calibri" w:hAnsi="Calibri" w:cs="Times New Roman"/>
      <w:lang w:val="en-US"/>
    </w:rPr>
  </w:style>
  <w:style w:type="paragraph" w:styleId="a8">
    <w:name w:val="footer"/>
    <w:basedOn w:val="a0"/>
    <w:link w:val="a9"/>
    <w:uiPriority w:val="99"/>
    <w:semiHidden/>
    <w:unhideWhenUsed/>
    <w:rsid w:val="00B754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B7541A"/>
    <w:rPr>
      <w:rFonts w:ascii="Calibri" w:eastAsia="Calibri" w:hAnsi="Calibri" w:cs="Times New Roman"/>
      <w:lang w:val="en-US"/>
    </w:rPr>
  </w:style>
  <w:style w:type="paragraph" w:customStyle="1" w:styleId="1">
    <w:name w:val="Обычный1"/>
    <w:link w:val="10"/>
    <w:rsid w:val="00FD6DF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Обычный1 Знак"/>
    <w:link w:val="1"/>
    <w:rsid w:val="00FD6DF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">
    <w:name w:val="List Paragraph"/>
    <w:basedOn w:val="a0"/>
    <w:uiPriority w:val="34"/>
    <w:qFormat/>
    <w:rsid w:val="00FD6DFB"/>
    <w:pPr>
      <w:numPr>
        <w:ilvl w:val="1"/>
        <w:numId w:val="2"/>
      </w:numPr>
      <w:jc w:val="both"/>
    </w:pPr>
    <w:rPr>
      <w:lang w:val="ru-RU"/>
    </w:rPr>
  </w:style>
  <w:style w:type="paragraph" w:styleId="aa">
    <w:name w:val="Balloon Text"/>
    <w:basedOn w:val="a0"/>
    <w:link w:val="ab"/>
    <w:uiPriority w:val="99"/>
    <w:semiHidden/>
    <w:unhideWhenUsed/>
    <w:rsid w:val="003E6F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E6F25"/>
    <w:rPr>
      <w:rFonts w:ascii="Tahoma" w:eastAsia="Calibri" w:hAnsi="Tahoma" w:cs="Tahoma"/>
      <w:sz w:val="16"/>
      <w:szCs w:val="16"/>
      <w:lang w:val="en-US"/>
    </w:rPr>
  </w:style>
  <w:style w:type="paragraph" w:styleId="ac">
    <w:name w:val="Normal (Web)"/>
    <w:basedOn w:val="a0"/>
    <w:uiPriority w:val="99"/>
    <w:semiHidden/>
    <w:unhideWhenUsed/>
    <w:rsid w:val="0034631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d">
    <w:name w:val="Hyperlink"/>
    <w:basedOn w:val="a1"/>
    <w:uiPriority w:val="99"/>
    <w:unhideWhenUsed/>
    <w:rsid w:val="003463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4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955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0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5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53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98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03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34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48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712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86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10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837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037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092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666666"/>
                                            <w:left w:val="single" w:sz="2" w:space="0" w:color="666666"/>
                                            <w:bottom w:val="single" w:sz="2" w:space="0" w:color="666666"/>
                                            <w:right w:val="single" w:sz="2" w:space="0" w:color="66666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6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2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9275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82894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277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8090">
                              <w:marLeft w:val="0"/>
                              <w:marRight w:val="450"/>
                              <w:marTop w:val="15"/>
                              <w:marBottom w:val="150"/>
                              <w:divBdr>
                                <w:top w:val="single" w:sz="2" w:space="2" w:color="D6D3D3"/>
                                <w:left w:val="single" w:sz="2" w:space="1" w:color="D6D3D3"/>
                                <w:bottom w:val="single" w:sz="2" w:space="4" w:color="F5F5F5"/>
                                <w:right w:val="single" w:sz="2" w:space="2" w:color="D6D3D3"/>
                              </w:divBdr>
                              <w:divsChild>
                                <w:div w:id="1710647552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541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151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437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408413">
                                      <w:marLeft w:val="0"/>
                                      <w:marRight w:val="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430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3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764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296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10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0916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7612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92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582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6272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626093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15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458749">
                                          <w:marLeft w:val="15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96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48794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4956437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8474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78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6476203">
                                              <w:marLeft w:val="15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1902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72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8099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774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607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942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44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209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994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427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8035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8835594">
                                      <w:marLeft w:val="0"/>
                                      <w:marRight w:val="0"/>
                                      <w:marTop w:val="450"/>
                                      <w:marBottom w:val="12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17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106220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620358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4572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03234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149958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25097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216450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5705089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49190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778204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87036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742239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033209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40259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1488479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790585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single" w:sz="6" w:space="2" w:color="CCCCCC"/>
                                        <w:left w:val="single" w:sz="6" w:space="2" w:color="CCCCCC"/>
                                        <w:bottom w:val="single" w:sz="6" w:space="2" w:color="CCCCCC"/>
                                        <w:right w:val="single" w:sz="6" w:space="2" w:color="CCCCCC"/>
                                      </w:divBdr>
                                      <w:divsChild>
                                        <w:div w:id="1141997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088187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8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804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0899853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097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847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115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280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8565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8616050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562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812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902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59156705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430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171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779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0884533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70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937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520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898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218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6143106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  <w:divsChild>
                                <w:div w:id="3520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3310208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  <w:divsChild>
                                <w:div w:id="4988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073495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828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1805224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88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123500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542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2398997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39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630269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684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56496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  <w:divsChild>
                                <w:div w:id="1470325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53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525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9846">
                  <w:marLeft w:val="0"/>
                  <w:marRight w:val="0"/>
                  <w:marTop w:val="75"/>
                  <w:marBottom w:val="0"/>
                  <w:divBdr>
                    <w:top w:val="single" w:sz="6" w:space="14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7661">
                      <w:marLeft w:val="750"/>
                      <w:marRight w:val="1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1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08014">
                  <w:marLeft w:val="0"/>
                  <w:marRight w:val="0"/>
                  <w:marTop w:val="0"/>
                  <w:marBottom w:val="240"/>
                  <w:divBdr>
                    <w:top w:val="single" w:sz="4" w:space="11" w:color="E3E3E3"/>
                    <w:left w:val="single" w:sz="4" w:space="11" w:color="E3E3E3"/>
                    <w:bottom w:val="single" w:sz="4" w:space="11" w:color="E3E3E3"/>
                    <w:right w:val="single" w:sz="4" w:space="11" w:color="E3E3E3"/>
                  </w:divBdr>
                  <w:divsChild>
                    <w:div w:id="132004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0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5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8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78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436146">
                                          <w:marLeft w:val="6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C1E93-CB0B-4BC0-9A96-E037D09D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MESA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AnanichevKN</dc:creator>
  <cp:lastModifiedBy>Рыбина Евгения Николаевна</cp:lastModifiedBy>
  <cp:revision>7</cp:revision>
  <cp:lastPrinted>2019-06-11T13:41:00Z</cp:lastPrinted>
  <dcterms:created xsi:type="dcterms:W3CDTF">2019-06-30T12:24:00Z</dcterms:created>
  <dcterms:modified xsi:type="dcterms:W3CDTF">2019-07-01T11:52:00Z</dcterms:modified>
</cp:coreProperties>
</file>